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5EBD47" w14:textId="77777777" w:rsidR="0012456A" w:rsidRDefault="00352CF1">
      <w:pPr>
        <w:pBdr>
          <w:bottom w:val="single" w:sz="6" w:space="0" w:color="000000"/>
        </w:pBdr>
        <w:tabs>
          <w:tab w:val="left" w:pos="3720"/>
        </w:tabs>
      </w:pPr>
      <w:r>
        <w:tab/>
      </w:r>
    </w:p>
    <w:p w14:paraId="3D9017CC" w14:textId="02D3D41D" w:rsidR="0012456A" w:rsidRDefault="000E2313">
      <w:pPr>
        <w:jc w:val="center"/>
        <w:rPr>
          <w:b/>
          <w:sz w:val="44"/>
          <w:szCs w:val="44"/>
        </w:rPr>
      </w:pPr>
      <w:r>
        <w:rPr>
          <w:b/>
          <w:sz w:val="44"/>
          <w:szCs w:val="44"/>
        </w:rPr>
        <w:t>IEEE Education Society Bangalore Chapter</w:t>
      </w:r>
    </w:p>
    <w:p w14:paraId="137D1928" w14:textId="26311A2E" w:rsidR="00BA2D87" w:rsidRDefault="00BA2D87">
      <w:pPr>
        <w:jc w:val="center"/>
        <w:rPr>
          <w:b/>
          <w:sz w:val="44"/>
          <w:szCs w:val="44"/>
        </w:rPr>
      </w:pPr>
      <w:r>
        <w:rPr>
          <w:b/>
          <w:sz w:val="44"/>
          <w:szCs w:val="44"/>
        </w:rPr>
        <w:t>Activities Report-2022</w:t>
      </w:r>
    </w:p>
    <w:p w14:paraId="5BEDC021" w14:textId="77777777" w:rsidR="0012456A" w:rsidRDefault="0012456A"/>
    <w:p w14:paraId="47A61D62" w14:textId="77777777" w:rsidR="00856464" w:rsidRDefault="00856464">
      <w:pPr>
        <w:jc w:val="both"/>
        <w:rPr>
          <w:rFonts w:ascii="Times New Roman" w:eastAsia="Times New Roman" w:hAnsi="Times New Roman" w:cs="Times New Roman"/>
          <w:color w:val="1D2228"/>
        </w:rPr>
      </w:pPr>
    </w:p>
    <w:p w14:paraId="6C680ECD" w14:textId="2352FA60" w:rsidR="00856464" w:rsidRDefault="000E2313">
      <w:pPr>
        <w:jc w:val="both"/>
        <w:rPr>
          <w:rFonts w:ascii="Times New Roman" w:eastAsia="Times New Roman" w:hAnsi="Times New Roman" w:cs="Times New Roman"/>
          <w:color w:val="1D2228"/>
        </w:rPr>
      </w:pPr>
      <w:r>
        <w:rPr>
          <w:rFonts w:ascii="Times New Roman" w:eastAsia="Times New Roman" w:hAnsi="Times New Roman" w:cs="Times New Roman"/>
          <w:color w:val="1D2228"/>
        </w:rPr>
        <w:t xml:space="preserve">IEEE Education Society Bangalore Chapter is the </w:t>
      </w:r>
      <w:r w:rsidRPr="00856464">
        <w:rPr>
          <w:rFonts w:ascii="Times New Roman" w:eastAsia="Times New Roman" w:hAnsi="Times New Roman" w:cs="Times New Roman"/>
          <w:b/>
          <w:bCs/>
          <w:color w:val="1D2228"/>
        </w:rPr>
        <w:t xml:space="preserve">recipient of </w:t>
      </w:r>
      <w:r w:rsidR="00856464" w:rsidRPr="00856464">
        <w:rPr>
          <w:rFonts w:ascii="Times New Roman" w:eastAsia="Times New Roman" w:hAnsi="Times New Roman" w:cs="Times New Roman"/>
          <w:b/>
          <w:bCs/>
          <w:color w:val="1D2228"/>
        </w:rPr>
        <w:t>2021 Chapter</w:t>
      </w:r>
      <w:r w:rsidRPr="00856464">
        <w:rPr>
          <w:rFonts w:ascii="Times New Roman" w:eastAsia="Times New Roman" w:hAnsi="Times New Roman" w:cs="Times New Roman"/>
          <w:b/>
          <w:bCs/>
          <w:color w:val="1D2228"/>
        </w:rPr>
        <w:t xml:space="preserve"> Achievement Award.</w:t>
      </w:r>
      <w:r>
        <w:rPr>
          <w:rFonts w:ascii="Times New Roman" w:eastAsia="Times New Roman" w:hAnsi="Times New Roman" w:cs="Times New Roman"/>
          <w:color w:val="1D2228"/>
        </w:rPr>
        <w:t xml:space="preserve"> This year we conducted various activities for the benefit of faculty and students. </w:t>
      </w:r>
    </w:p>
    <w:p w14:paraId="415C00A1" w14:textId="77777777" w:rsidR="009C6C90" w:rsidRDefault="009C6C90">
      <w:pPr>
        <w:jc w:val="both"/>
        <w:rPr>
          <w:rFonts w:ascii="Times New Roman" w:eastAsia="Times New Roman" w:hAnsi="Times New Roman" w:cs="Times New Roman"/>
          <w:color w:val="1D2228"/>
        </w:rPr>
      </w:pPr>
    </w:p>
    <w:p w14:paraId="157933A8" w14:textId="27DE8542" w:rsidR="000E2313" w:rsidRDefault="00856464">
      <w:pPr>
        <w:jc w:val="both"/>
        <w:rPr>
          <w:rFonts w:ascii="Times New Roman" w:eastAsia="Times New Roman" w:hAnsi="Times New Roman" w:cs="Times New Roman"/>
          <w:color w:val="1D2228"/>
        </w:rPr>
      </w:pPr>
      <w:r>
        <w:rPr>
          <w:rFonts w:ascii="Times New Roman" w:eastAsia="Times New Roman" w:hAnsi="Times New Roman" w:cs="Times New Roman"/>
          <w:color w:val="1D2228"/>
        </w:rPr>
        <w:t>The first program was organized i</w:t>
      </w:r>
      <w:r w:rsidR="000E2313">
        <w:rPr>
          <w:rFonts w:ascii="Times New Roman" w:eastAsia="Times New Roman" w:hAnsi="Times New Roman" w:cs="Times New Roman"/>
          <w:color w:val="1D2228"/>
        </w:rPr>
        <w:t>n the month of March</w:t>
      </w:r>
      <w:r>
        <w:rPr>
          <w:rFonts w:ascii="Times New Roman" w:eastAsia="Times New Roman" w:hAnsi="Times New Roman" w:cs="Times New Roman"/>
          <w:color w:val="1D2228"/>
        </w:rPr>
        <w:t xml:space="preserve"> 2022. </w:t>
      </w:r>
      <w:r w:rsidR="000E2313">
        <w:rPr>
          <w:rFonts w:ascii="Times New Roman" w:eastAsia="Times New Roman" w:hAnsi="Times New Roman" w:cs="Times New Roman"/>
          <w:color w:val="1D2228"/>
        </w:rPr>
        <w:t xml:space="preserve"> </w:t>
      </w:r>
      <w:r>
        <w:rPr>
          <w:rFonts w:ascii="Times New Roman" w:eastAsia="Times New Roman" w:hAnsi="Times New Roman" w:cs="Times New Roman"/>
          <w:color w:val="1D2228"/>
        </w:rPr>
        <w:t>W</w:t>
      </w:r>
      <w:r w:rsidR="000E2313">
        <w:rPr>
          <w:rFonts w:ascii="Times New Roman" w:eastAsia="Times New Roman" w:hAnsi="Times New Roman" w:cs="Times New Roman"/>
          <w:color w:val="1D2228"/>
        </w:rPr>
        <w:t xml:space="preserve">e conducted </w:t>
      </w:r>
      <w:proofErr w:type="gramStart"/>
      <w:r w:rsidR="000E2313">
        <w:rPr>
          <w:rFonts w:ascii="Times New Roman" w:eastAsia="Times New Roman" w:hAnsi="Times New Roman" w:cs="Times New Roman"/>
          <w:color w:val="1D2228"/>
        </w:rPr>
        <w:t>four week</w:t>
      </w:r>
      <w:proofErr w:type="gramEnd"/>
      <w:r w:rsidR="000E2313">
        <w:rPr>
          <w:rFonts w:ascii="Times New Roman" w:eastAsia="Times New Roman" w:hAnsi="Times New Roman" w:cs="Times New Roman"/>
          <w:color w:val="1D2228"/>
        </w:rPr>
        <w:t xml:space="preserve"> FDP for faculty members</w:t>
      </w:r>
      <w:r>
        <w:rPr>
          <w:rFonts w:ascii="Times New Roman" w:eastAsia="Times New Roman" w:hAnsi="Times New Roman" w:cs="Times New Roman"/>
          <w:color w:val="1D2228"/>
        </w:rPr>
        <w:t xml:space="preserve"> “</w:t>
      </w:r>
      <w:r w:rsidRPr="00856464">
        <w:rPr>
          <w:rFonts w:ascii="Times New Roman" w:eastAsia="Times New Roman" w:hAnsi="Times New Roman" w:cs="Times New Roman"/>
          <w:b/>
          <w:bCs/>
          <w:color w:val="1D2228"/>
        </w:rPr>
        <w:t>Implementation of Service-Learning in Engineering Education</w:t>
      </w:r>
      <w:r>
        <w:rPr>
          <w:rFonts w:ascii="Times New Roman" w:eastAsia="Times New Roman" w:hAnsi="Times New Roman" w:cs="Times New Roman"/>
          <w:b/>
          <w:bCs/>
          <w:color w:val="1D2228"/>
        </w:rPr>
        <w:t xml:space="preserve">” </w:t>
      </w:r>
      <w:r>
        <w:rPr>
          <w:rFonts w:ascii="Times New Roman" w:eastAsia="Times New Roman" w:hAnsi="Times New Roman" w:cs="Times New Roman"/>
          <w:color w:val="1D2228"/>
        </w:rPr>
        <w:t>The program was scheduled on 5</w:t>
      </w:r>
      <w:r w:rsidRPr="00856464">
        <w:rPr>
          <w:rFonts w:ascii="Times New Roman" w:eastAsia="Times New Roman" w:hAnsi="Times New Roman" w:cs="Times New Roman"/>
          <w:color w:val="1D2228"/>
          <w:vertAlign w:val="superscript"/>
        </w:rPr>
        <w:t>th</w:t>
      </w:r>
      <w:r>
        <w:rPr>
          <w:rFonts w:ascii="Times New Roman" w:eastAsia="Times New Roman" w:hAnsi="Times New Roman" w:cs="Times New Roman"/>
          <w:color w:val="1D2228"/>
        </w:rPr>
        <w:t>, 14</w:t>
      </w:r>
      <w:r w:rsidRPr="00856464">
        <w:rPr>
          <w:rFonts w:ascii="Times New Roman" w:eastAsia="Times New Roman" w:hAnsi="Times New Roman" w:cs="Times New Roman"/>
          <w:color w:val="1D2228"/>
          <w:vertAlign w:val="superscript"/>
        </w:rPr>
        <w:t>th</w:t>
      </w:r>
      <w:r>
        <w:rPr>
          <w:rFonts w:ascii="Times New Roman" w:eastAsia="Times New Roman" w:hAnsi="Times New Roman" w:cs="Times New Roman"/>
          <w:color w:val="1D2228"/>
        </w:rPr>
        <w:t>, 21</w:t>
      </w:r>
      <w:r w:rsidRPr="00856464">
        <w:rPr>
          <w:rFonts w:ascii="Times New Roman" w:eastAsia="Times New Roman" w:hAnsi="Times New Roman" w:cs="Times New Roman"/>
          <w:color w:val="1D2228"/>
          <w:vertAlign w:val="superscript"/>
        </w:rPr>
        <w:t>st</w:t>
      </w:r>
      <w:r>
        <w:rPr>
          <w:rFonts w:ascii="Times New Roman" w:eastAsia="Times New Roman" w:hAnsi="Times New Roman" w:cs="Times New Roman"/>
          <w:color w:val="1D2228"/>
        </w:rPr>
        <w:t>, and 28</w:t>
      </w:r>
      <w:r w:rsidRPr="00856464">
        <w:rPr>
          <w:rFonts w:ascii="Times New Roman" w:eastAsia="Times New Roman" w:hAnsi="Times New Roman" w:cs="Times New Roman"/>
          <w:color w:val="1D2228"/>
          <w:vertAlign w:val="superscript"/>
        </w:rPr>
        <w:t>th</w:t>
      </w:r>
      <w:r>
        <w:rPr>
          <w:rFonts w:ascii="Times New Roman" w:eastAsia="Times New Roman" w:hAnsi="Times New Roman" w:cs="Times New Roman"/>
          <w:color w:val="1D2228"/>
        </w:rPr>
        <w:t xml:space="preserve"> March. One hundred and six members registered and participated.  The speaker was </w:t>
      </w:r>
      <w:proofErr w:type="spellStart"/>
      <w:proofErr w:type="gramStart"/>
      <w:r>
        <w:rPr>
          <w:rFonts w:ascii="Times New Roman" w:eastAsia="Times New Roman" w:hAnsi="Times New Roman" w:cs="Times New Roman"/>
          <w:color w:val="1D2228"/>
        </w:rPr>
        <w:t>Dr.Rohit</w:t>
      </w:r>
      <w:proofErr w:type="spellEnd"/>
      <w:proofErr w:type="gramEnd"/>
      <w:r>
        <w:rPr>
          <w:rFonts w:ascii="Times New Roman" w:eastAsia="Times New Roman" w:hAnsi="Times New Roman" w:cs="Times New Roman"/>
          <w:color w:val="1D2228"/>
        </w:rPr>
        <w:t xml:space="preserve"> </w:t>
      </w:r>
      <w:proofErr w:type="spellStart"/>
      <w:r>
        <w:rPr>
          <w:rFonts w:ascii="Times New Roman" w:eastAsia="Times New Roman" w:hAnsi="Times New Roman" w:cs="Times New Roman"/>
          <w:color w:val="1D2228"/>
        </w:rPr>
        <w:t>Kandakatla</w:t>
      </w:r>
      <w:proofErr w:type="spellEnd"/>
      <w:r>
        <w:rPr>
          <w:rFonts w:ascii="Times New Roman" w:eastAsia="Times New Roman" w:hAnsi="Times New Roman" w:cs="Times New Roman"/>
          <w:color w:val="1D2228"/>
        </w:rPr>
        <w:t>. He</w:t>
      </w:r>
      <w:r w:rsidRPr="00856464">
        <w:rPr>
          <w:rFonts w:ascii="Times New Roman" w:eastAsia="Times New Roman" w:hAnsi="Times New Roman" w:cs="Times New Roman"/>
          <w:color w:val="1D2228"/>
        </w:rPr>
        <w:t xml:space="preserve"> has completed his Ph.D. in Engineering Education from Purdue University and is currently serving as the Director for Strategy, Operations, and Human Resource Development at KG Reddy College of Engineering and Technology. He also has an adjunct faculty appointment with the Centre for Engineering Education Research at KLE Technological University.</w:t>
      </w:r>
    </w:p>
    <w:p w14:paraId="1EAB0E5E" w14:textId="77777777" w:rsidR="009C6C90" w:rsidRDefault="009C6C90">
      <w:pPr>
        <w:jc w:val="both"/>
        <w:rPr>
          <w:rFonts w:ascii="Times New Roman" w:eastAsia="Times New Roman" w:hAnsi="Times New Roman" w:cs="Times New Roman"/>
          <w:color w:val="1D2228"/>
        </w:rPr>
      </w:pPr>
    </w:p>
    <w:p w14:paraId="44B8A12E" w14:textId="0190EC78" w:rsidR="00856464" w:rsidRDefault="00856464">
      <w:pPr>
        <w:jc w:val="both"/>
        <w:rPr>
          <w:rFonts w:ascii="Times New Roman" w:eastAsia="Times New Roman" w:hAnsi="Times New Roman" w:cs="Times New Roman"/>
          <w:color w:val="1D2228"/>
        </w:rPr>
      </w:pPr>
      <w:r>
        <w:rPr>
          <w:rFonts w:ascii="Times New Roman" w:eastAsia="Times New Roman" w:hAnsi="Times New Roman" w:cs="Times New Roman"/>
          <w:color w:val="1D2228"/>
        </w:rPr>
        <w:t>The second program was organized in the month of May/June-2022. This was FDP on “</w:t>
      </w:r>
      <w:r w:rsidRPr="00856464">
        <w:rPr>
          <w:rFonts w:ascii="Times New Roman" w:eastAsia="Times New Roman" w:hAnsi="Times New Roman" w:cs="Times New Roman"/>
          <w:b/>
          <w:bCs/>
          <w:color w:val="1D2228"/>
        </w:rPr>
        <w:t>Infusing Problem &amp; Project Based Learning (P2BL) in Teaching and Curriculum as Envisioned in National Education Policy-2020</w:t>
      </w:r>
      <w:r>
        <w:rPr>
          <w:rFonts w:ascii="Times New Roman" w:eastAsia="Times New Roman" w:hAnsi="Times New Roman" w:cs="Times New Roman"/>
          <w:b/>
          <w:bCs/>
          <w:color w:val="1D2228"/>
        </w:rPr>
        <w:t xml:space="preserve">” </w:t>
      </w:r>
      <w:r>
        <w:rPr>
          <w:rFonts w:ascii="Times New Roman" w:eastAsia="Times New Roman" w:hAnsi="Times New Roman" w:cs="Times New Roman"/>
          <w:color w:val="1D2228"/>
        </w:rPr>
        <w:t xml:space="preserve">The program was scheduled </w:t>
      </w:r>
      <w:r w:rsidR="009C6C90">
        <w:rPr>
          <w:rFonts w:ascii="Times New Roman" w:eastAsia="Times New Roman" w:hAnsi="Times New Roman" w:cs="Times New Roman"/>
          <w:color w:val="1D2228"/>
        </w:rPr>
        <w:t xml:space="preserve">on </w:t>
      </w:r>
      <w:r w:rsidR="009C6C90" w:rsidRPr="00856464">
        <w:rPr>
          <w:rFonts w:ascii="Times New Roman" w:eastAsia="Times New Roman" w:hAnsi="Times New Roman" w:cs="Times New Roman"/>
          <w:color w:val="1D2228"/>
        </w:rPr>
        <w:t>14</w:t>
      </w:r>
      <w:r w:rsidRPr="00856464">
        <w:rPr>
          <w:rFonts w:ascii="Times New Roman" w:eastAsia="Times New Roman" w:hAnsi="Times New Roman" w:cs="Times New Roman"/>
          <w:color w:val="1D2228"/>
        </w:rPr>
        <w:t>th May, 21stMay</w:t>
      </w:r>
      <w:r>
        <w:rPr>
          <w:rFonts w:ascii="Times New Roman" w:eastAsia="Times New Roman" w:hAnsi="Times New Roman" w:cs="Times New Roman"/>
          <w:color w:val="1D2228"/>
        </w:rPr>
        <w:t>,</w:t>
      </w:r>
      <w:r w:rsidRPr="00856464">
        <w:rPr>
          <w:rFonts w:ascii="Times New Roman" w:eastAsia="Times New Roman" w:hAnsi="Times New Roman" w:cs="Times New Roman"/>
          <w:color w:val="1D2228"/>
        </w:rPr>
        <w:t xml:space="preserve"> 28th May, 4</w:t>
      </w:r>
      <w:r w:rsidRPr="00856464">
        <w:rPr>
          <w:rFonts w:ascii="Times New Roman" w:eastAsia="Times New Roman" w:hAnsi="Times New Roman" w:cs="Times New Roman"/>
          <w:color w:val="1D2228"/>
          <w:vertAlign w:val="superscript"/>
        </w:rPr>
        <w:t>th</w:t>
      </w:r>
      <w:r>
        <w:rPr>
          <w:rFonts w:ascii="Times New Roman" w:eastAsia="Times New Roman" w:hAnsi="Times New Roman" w:cs="Times New Roman"/>
          <w:color w:val="1D2228"/>
        </w:rPr>
        <w:t xml:space="preserve"> June</w:t>
      </w:r>
      <w:r w:rsidRPr="00856464">
        <w:rPr>
          <w:rFonts w:ascii="Times New Roman" w:eastAsia="Times New Roman" w:hAnsi="Times New Roman" w:cs="Times New Roman"/>
          <w:color w:val="1D2228"/>
        </w:rPr>
        <w:t xml:space="preserve"> and 11th June-2022</w:t>
      </w:r>
      <w:r>
        <w:rPr>
          <w:rFonts w:ascii="Times New Roman" w:eastAsia="Times New Roman" w:hAnsi="Times New Roman" w:cs="Times New Roman"/>
          <w:color w:val="1D2228"/>
        </w:rPr>
        <w:t xml:space="preserve">. </w:t>
      </w:r>
      <w:r w:rsidR="009C6C90">
        <w:rPr>
          <w:rFonts w:ascii="Times New Roman" w:eastAsia="Times New Roman" w:hAnsi="Times New Roman" w:cs="Times New Roman"/>
          <w:color w:val="1D2228"/>
        </w:rPr>
        <w:t>Forty-two</w:t>
      </w:r>
      <w:r>
        <w:rPr>
          <w:rFonts w:ascii="Times New Roman" w:eastAsia="Times New Roman" w:hAnsi="Times New Roman" w:cs="Times New Roman"/>
          <w:color w:val="1D2228"/>
        </w:rPr>
        <w:t xml:space="preserve"> members </w:t>
      </w:r>
      <w:r w:rsidR="009C6C90">
        <w:rPr>
          <w:rFonts w:ascii="Times New Roman" w:eastAsia="Times New Roman" w:hAnsi="Times New Roman" w:cs="Times New Roman"/>
          <w:color w:val="1D2228"/>
        </w:rPr>
        <w:t xml:space="preserve">participated in this FDP. The speaker was </w:t>
      </w:r>
      <w:proofErr w:type="spellStart"/>
      <w:proofErr w:type="gramStart"/>
      <w:r w:rsidR="009C6C90">
        <w:rPr>
          <w:rFonts w:ascii="Times New Roman" w:eastAsia="Times New Roman" w:hAnsi="Times New Roman" w:cs="Times New Roman"/>
          <w:color w:val="1D2228"/>
        </w:rPr>
        <w:t>Dr.Deepak</w:t>
      </w:r>
      <w:proofErr w:type="spellEnd"/>
      <w:proofErr w:type="gramEnd"/>
      <w:r w:rsidR="009C6C90">
        <w:rPr>
          <w:rFonts w:ascii="Times New Roman" w:eastAsia="Times New Roman" w:hAnsi="Times New Roman" w:cs="Times New Roman"/>
          <w:color w:val="1D2228"/>
        </w:rPr>
        <w:t xml:space="preserve"> L </w:t>
      </w:r>
      <w:proofErr w:type="spellStart"/>
      <w:r w:rsidR="009C6C90">
        <w:rPr>
          <w:rFonts w:ascii="Times New Roman" w:eastAsia="Times New Roman" w:hAnsi="Times New Roman" w:cs="Times New Roman"/>
          <w:color w:val="1D2228"/>
        </w:rPr>
        <w:t>Waiker</w:t>
      </w:r>
      <w:proofErr w:type="spellEnd"/>
      <w:r w:rsidR="009C6C90">
        <w:rPr>
          <w:rFonts w:ascii="Times New Roman" w:eastAsia="Times New Roman" w:hAnsi="Times New Roman" w:cs="Times New Roman"/>
          <w:color w:val="1D2228"/>
        </w:rPr>
        <w:t>, Chair of IEEE Education Society Singapore Chapter.</w:t>
      </w:r>
    </w:p>
    <w:p w14:paraId="02A9D53C" w14:textId="069946C7" w:rsidR="009C6C90" w:rsidRDefault="009C6C90">
      <w:pPr>
        <w:jc w:val="both"/>
        <w:rPr>
          <w:rFonts w:ascii="Times New Roman" w:eastAsia="Times New Roman" w:hAnsi="Times New Roman" w:cs="Times New Roman"/>
          <w:color w:val="1D2228"/>
        </w:rPr>
      </w:pPr>
    </w:p>
    <w:p w14:paraId="324C3A75" w14:textId="0048B2DB" w:rsidR="009C6C90" w:rsidRDefault="009C6C90" w:rsidP="009C6C90">
      <w:pPr>
        <w:jc w:val="both"/>
        <w:rPr>
          <w:rFonts w:ascii="Times New Roman" w:eastAsia="Times New Roman" w:hAnsi="Times New Roman" w:cs="Times New Roman"/>
          <w:color w:val="1D2228"/>
        </w:rPr>
      </w:pPr>
      <w:r>
        <w:rPr>
          <w:rFonts w:ascii="Times New Roman" w:eastAsia="Times New Roman" w:hAnsi="Times New Roman" w:cs="Times New Roman"/>
          <w:color w:val="1D2228"/>
        </w:rPr>
        <w:t>The third event was on September 16</w:t>
      </w:r>
      <w:r w:rsidRPr="009C6C90">
        <w:rPr>
          <w:rFonts w:ascii="Times New Roman" w:eastAsia="Times New Roman" w:hAnsi="Times New Roman" w:cs="Times New Roman"/>
          <w:color w:val="1D2228"/>
          <w:vertAlign w:val="superscript"/>
        </w:rPr>
        <w:t>th</w:t>
      </w:r>
      <w:r>
        <w:rPr>
          <w:rFonts w:ascii="Times New Roman" w:eastAsia="Times New Roman" w:hAnsi="Times New Roman" w:cs="Times New Roman"/>
          <w:color w:val="1D2228"/>
        </w:rPr>
        <w:t>. We conducted one distinguished talk “</w:t>
      </w:r>
      <w:r w:rsidRPr="009C6C90">
        <w:rPr>
          <w:rFonts w:ascii="Times New Roman" w:eastAsia="Times New Roman" w:hAnsi="Times New Roman" w:cs="Times New Roman"/>
          <w:b/>
          <w:bCs/>
          <w:color w:val="1D2228"/>
        </w:rPr>
        <w:t>Enhancing STEM Students’ Engagement and Learning Outcomes with Innovative Pedagogy</w:t>
      </w:r>
      <w:r>
        <w:rPr>
          <w:rFonts w:ascii="Times New Roman" w:eastAsia="Times New Roman" w:hAnsi="Times New Roman" w:cs="Times New Roman"/>
          <w:color w:val="1D2228"/>
        </w:rPr>
        <w:t xml:space="preserve">” </w:t>
      </w:r>
      <w:bookmarkStart w:id="0" w:name="_Hlk120264464"/>
      <w:proofErr w:type="spellStart"/>
      <w:r w:rsidRPr="009C6C90">
        <w:rPr>
          <w:rFonts w:ascii="Times New Roman" w:eastAsia="Times New Roman" w:hAnsi="Times New Roman" w:cs="Times New Roman"/>
          <w:color w:val="1D2228"/>
        </w:rPr>
        <w:t>Dr.</w:t>
      </w:r>
      <w:proofErr w:type="spellEnd"/>
      <w:r w:rsidRPr="009C6C90">
        <w:rPr>
          <w:rFonts w:ascii="Times New Roman" w:eastAsia="Times New Roman" w:hAnsi="Times New Roman" w:cs="Times New Roman"/>
          <w:color w:val="1D2228"/>
        </w:rPr>
        <w:t xml:space="preserve"> Nalin Sharda, B.Tech. Ph.D. IIT Delhi Life Senior Member IEEE, Distinguished Lecturer IEEE Education Society</w:t>
      </w:r>
      <w:bookmarkEnd w:id="0"/>
      <w:r>
        <w:rPr>
          <w:rFonts w:ascii="Times New Roman" w:eastAsia="Times New Roman" w:hAnsi="Times New Roman" w:cs="Times New Roman"/>
          <w:color w:val="1D2228"/>
        </w:rPr>
        <w:t>. More than one hundred participants registered and participated in the distinguished talk.</w:t>
      </w:r>
    </w:p>
    <w:p w14:paraId="00023C27" w14:textId="70CA474F" w:rsidR="009C6C90" w:rsidRDefault="009C6C90" w:rsidP="009C6C90">
      <w:pPr>
        <w:jc w:val="both"/>
        <w:rPr>
          <w:rFonts w:ascii="Times New Roman" w:eastAsia="Times New Roman" w:hAnsi="Times New Roman" w:cs="Times New Roman"/>
          <w:color w:val="1D2228"/>
        </w:rPr>
      </w:pPr>
    </w:p>
    <w:p w14:paraId="1B1E912F" w14:textId="5691F107" w:rsidR="009C6C90" w:rsidRPr="00F651B0" w:rsidRDefault="009C6C90" w:rsidP="00F651B0">
      <w:pPr>
        <w:jc w:val="both"/>
        <w:rPr>
          <w:rFonts w:ascii="Times New Roman" w:eastAsia="Times New Roman" w:hAnsi="Times New Roman" w:cs="Times New Roman"/>
          <w:color w:val="1D2228"/>
        </w:rPr>
      </w:pPr>
      <w:r>
        <w:rPr>
          <w:rFonts w:ascii="Times New Roman" w:eastAsia="Times New Roman" w:hAnsi="Times New Roman" w:cs="Times New Roman"/>
          <w:color w:val="1D2228"/>
        </w:rPr>
        <w:t>The fourth event on 17</w:t>
      </w:r>
      <w:r w:rsidRPr="009C6C90">
        <w:rPr>
          <w:rFonts w:ascii="Times New Roman" w:eastAsia="Times New Roman" w:hAnsi="Times New Roman" w:cs="Times New Roman"/>
          <w:color w:val="1D2228"/>
          <w:vertAlign w:val="superscript"/>
        </w:rPr>
        <w:t>th</w:t>
      </w:r>
      <w:r>
        <w:rPr>
          <w:rFonts w:ascii="Times New Roman" w:eastAsia="Times New Roman" w:hAnsi="Times New Roman" w:cs="Times New Roman"/>
          <w:color w:val="1D2228"/>
        </w:rPr>
        <w:t xml:space="preserve"> October distinguished talk</w:t>
      </w:r>
      <w:r w:rsidR="00F651B0">
        <w:rPr>
          <w:rFonts w:ascii="Times New Roman" w:eastAsia="Times New Roman" w:hAnsi="Times New Roman" w:cs="Times New Roman"/>
          <w:color w:val="1D2228"/>
        </w:rPr>
        <w:t xml:space="preserve"> “</w:t>
      </w:r>
      <w:r w:rsidR="00F651B0" w:rsidRPr="00F651B0">
        <w:rPr>
          <w:rFonts w:ascii="Times New Roman" w:eastAsia="Times New Roman" w:hAnsi="Times New Roman" w:cs="Times New Roman"/>
          <w:b/>
          <w:bCs/>
          <w:color w:val="1D2228"/>
        </w:rPr>
        <w:t>Leveraging the Megatrends “Digitalization for Sustainability in Industry 4.0</w:t>
      </w:r>
      <w:r w:rsidR="00F651B0" w:rsidRPr="00F651B0">
        <w:rPr>
          <w:rFonts w:ascii="Times New Roman" w:eastAsia="Times New Roman" w:hAnsi="Times New Roman" w:cs="Times New Roman"/>
          <w:color w:val="1D2228"/>
        </w:rPr>
        <w:t>”</w:t>
      </w:r>
      <w:r w:rsidR="00F651B0">
        <w:rPr>
          <w:rFonts w:ascii="Times New Roman" w:eastAsia="Times New Roman" w:hAnsi="Times New Roman" w:cs="Times New Roman"/>
          <w:color w:val="1D2228"/>
        </w:rPr>
        <w:t xml:space="preserve"> </w:t>
      </w:r>
      <w:r>
        <w:rPr>
          <w:rFonts w:ascii="Times New Roman" w:eastAsia="Times New Roman" w:hAnsi="Times New Roman" w:cs="Times New Roman"/>
          <w:color w:val="1D2228"/>
        </w:rPr>
        <w:t xml:space="preserve">by </w:t>
      </w:r>
      <w:proofErr w:type="spellStart"/>
      <w:proofErr w:type="gramStart"/>
      <w:r>
        <w:rPr>
          <w:rFonts w:ascii="Times New Roman" w:eastAsia="Times New Roman" w:hAnsi="Times New Roman" w:cs="Times New Roman"/>
          <w:color w:val="1D2228"/>
        </w:rPr>
        <w:t>Dr.Milan</w:t>
      </w:r>
      <w:proofErr w:type="spellEnd"/>
      <w:proofErr w:type="gramEnd"/>
      <w:r>
        <w:rPr>
          <w:rFonts w:ascii="Times New Roman" w:eastAsia="Times New Roman" w:hAnsi="Times New Roman" w:cs="Times New Roman"/>
          <w:color w:val="1D2228"/>
        </w:rPr>
        <w:t xml:space="preserve"> Kumar</w:t>
      </w:r>
      <w:r w:rsidR="00F651B0">
        <w:rPr>
          <w:rFonts w:ascii="Times New Roman" w:eastAsia="Times New Roman" w:hAnsi="Times New Roman" w:cs="Times New Roman"/>
          <w:color w:val="1D2228"/>
        </w:rPr>
        <w:t xml:space="preserve">. </w:t>
      </w:r>
      <w:r>
        <w:rPr>
          <w:rFonts w:ascii="Times New Roman" w:eastAsia="Times New Roman" w:hAnsi="Times New Roman" w:cs="Times New Roman"/>
          <w:color w:val="1D2228"/>
        </w:rPr>
        <w:t xml:space="preserve"> </w:t>
      </w:r>
      <w:proofErr w:type="spellStart"/>
      <w:r w:rsidR="00F651B0" w:rsidRPr="00F651B0">
        <w:rPr>
          <w:rFonts w:ascii="Times New Roman" w:eastAsia="Times New Roman" w:hAnsi="Times New Roman" w:cs="Times New Roman"/>
          <w:color w:val="1D2228"/>
        </w:rPr>
        <w:t>Dr.</w:t>
      </w:r>
      <w:proofErr w:type="spellEnd"/>
      <w:r w:rsidR="00F651B0" w:rsidRPr="00F651B0">
        <w:rPr>
          <w:rFonts w:ascii="Times New Roman" w:eastAsia="Times New Roman" w:hAnsi="Times New Roman" w:cs="Times New Roman"/>
          <w:color w:val="1D2228"/>
        </w:rPr>
        <w:t xml:space="preserve"> Milan Kumar is an experienced CIO and CDO. He is a Global IT Leader,</w:t>
      </w:r>
      <w:r w:rsidR="00F651B0">
        <w:rPr>
          <w:rFonts w:ascii="Times New Roman" w:eastAsia="Times New Roman" w:hAnsi="Times New Roman" w:cs="Times New Roman"/>
          <w:color w:val="1D2228"/>
        </w:rPr>
        <w:t xml:space="preserve"> </w:t>
      </w:r>
      <w:r w:rsidR="00F651B0" w:rsidRPr="00F651B0">
        <w:rPr>
          <w:rFonts w:ascii="Times New Roman" w:eastAsia="Times New Roman" w:hAnsi="Times New Roman" w:cs="Times New Roman"/>
          <w:color w:val="1D2228"/>
        </w:rPr>
        <w:t xml:space="preserve">Technology &amp; TEDx Speaker, International Author, Educator and </w:t>
      </w:r>
      <w:proofErr w:type="spellStart"/>
      <w:r w:rsidR="00F651B0" w:rsidRPr="00F651B0">
        <w:rPr>
          <w:rFonts w:ascii="Times New Roman" w:eastAsia="Times New Roman" w:hAnsi="Times New Roman" w:cs="Times New Roman"/>
          <w:color w:val="1D2228"/>
        </w:rPr>
        <w:t>Startups</w:t>
      </w:r>
      <w:proofErr w:type="spellEnd"/>
      <w:r w:rsidR="00F651B0" w:rsidRPr="00F651B0">
        <w:rPr>
          <w:rFonts w:ascii="Times New Roman" w:eastAsia="Times New Roman" w:hAnsi="Times New Roman" w:cs="Times New Roman"/>
          <w:color w:val="1D2228"/>
        </w:rPr>
        <w:t xml:space="preserve"> Mentor as well as a member of the Forbes Technology Council and part of Evanta Gartner CIO Governance Body.</w:t>
      </w:r>
    </w:p>
    <w:p w14:paraId="413D05AD" w14:textId="044A5C36" w:rsidR="009C6C90" w:rsidRDefault="00F651B0" w:rsidP="009C6C90">
      <w:pPr>
        <w:jc w:val="both"/>
        <w:rPr>
          <w:rFonts w:ascii="Times New Roman" w:eastAsia="Times New Roman" w:hAnsi="Times New Roman" w:cs="Times New Roman"/>
          <w:color w:val="1D2228"/>
        </w:rPr>
      </w:pPr>
      <w:r>
        <w:rPr>
          <w:rFonts w:ascii="Times New Roman" w:eastAsia="Times New Roman" w:hAnsi="Times New Roman" w:cs="Times New Roman"/>
          <w:color w:val="1D2228"/>
        </w:rPr>
        <w:t xml:space="preserve">IEEE Education Society Bangalore Chapter donated ten robotic kits to </w:t>
      </w:r>
      <w:proofErr w:type="spellStart"/>
      <w:r>
        <w:rPr>
          <w:rFonts w:ascii="Times New Roman" w:eastAsia="Times New Roman" w:hAnsi="Times New Roman" w:cs="Times New Roman"/>
          <w:color w:val="1D2228"/>
        </w:rPr>
        <w:t>Gudibande</w:t>
      </w:r>
      <w:proofErr w:type="spellEnd"/>
      <w:r>
        <w:rPr>
          <w:rFonts w:ascii="Times New Roman" w:eastAsia="Times New Roman" w:hAnsi="Times New Roman" w:cs="Times New Roman"/>
          <w:color w:val="1D2228"/>
        </w:rPr>
        <w:t xml:space="preserve"> (</w:t>
      </w:r>
      <w:proofErr w:type="spellStart"/>
      <w:r>
        <w:rPr>
          <w:rFonts w:ascii="Times New Roman" w:eastAsia="Times New Roman" w:hAnsi="Times New Roman" w:cs="Times New Roman"/>
          <w:color w:val="1D2228"/>
        </w:rPr>
        <w:t>Chickballapur</w:t>
      </w:r>
      <w:proofErr w:type="spellEnd"/>
      <w:r>
        <w:rPr>
          <w:rFonts w:ascii="Times New Roman" w:eastAsia="Times New Roman" w:hAnsi="Times New Roman" w:cs="Times New Roman"/>
          <w:color w:val="1D2228"/>
        </w:rPr>
        <w:t xml:space="preserve"> Dt.) </w:t>
      </w:r>
      <w:proofErr w:type="spellStart"/>
      <w:r>
        <w:rPr>
          <w:rFonts w:ascii="Times New Roman" w:eastAsia="Times New Roman" w:hAnsi="Times New Roman" w:cs="Times New Roman"/>
          <w:color w:val="1D2228"/>
        </w:rPr>
        <w:t>Govt.High</w:t>
      </w:r>
      <w:proofErr w:type="spellEnd"/>
      <w:r>
        <w:rPr>
          <w:rFonts w:ascii="Times New Roman" w:eastAsia="Times New Roman" w:hAnsi="Times New Roman" w:cs="Times New Roman"/>
          <w:color w:val="1D2228"/>
        </w:rPr>
        <w:t xml:space="preserve"> School children for improving quality STEM education. IEEE Education Society volunteers visit the school twice in a month and conduct Robotics hands on workshop to impart state of the art tech education at young age.</w:t>
      </w:r>
    </w:p>
    <w:p w14:paraId="33C02B8E" w14:textId="0ADC72BC" w:rsidR="00F651B0" w:rsidRPr="00856464" w:rsidRDefault="00F651B0" w:rsidP="009C6C90">
      <w:pPr>
        <w:jc w:val="both"/>
        <w:rPr>
          <w:rFonts w:ascii="Times New Roman" w:eastAsia="Times New Roman" w:hAnsi="Times New Roman" w:cs="Times New Roman"/>
          <w:color w:val="1D2228"/>
        </w:rPr>
      </w:pPr>
      <w:r>
        <w:rPr>
          <w:rFonts w:ascii="Times New Roman" w:eastAsia="Times New Roman" w:hAnsi="Times New Roman" w:cs="Times New Roman"/>
          <w:color w:val="1D2228"/>
        </w:rPr>
        <w:t xml:space="preserve"> We also participated in the </w:t>
      </w:r>
      <w:proofErr w:type="spellStart"/>
      <w:r>
        <w:rPr>
          <w:rFonts w:ascii="Times New Roman" w:eastAsia="Times New Roman" w:hAnsi="Times New Roman" w:cs="Times New Roman"/>
          <w:color w:val="1D2228"/>
        </w:rPr>
        <w:t>Bnagalore</w:t>
      </w:r>
      <w:proofErr w:type="spellEnd"/>
      <w:r>
        <w:rPr>
          <w:rFonts w:ascii="Times New Roman" w:eastAsia="Times New Roman" w:hAnsi="Times New Roman" w:cs="Times New Roman"/>
          <w:color w:val="1D2228"/>
        </w:rPr>
        <w:t xml:space="preserve"> Section CONECCT-2022 conference and received 12 papers.</w:t>
      </w:r>
    </w:p>
    <w:p w14:paraId="7CDE41C8" w14:textId="77777777" w:rsidR="000E2313" w:rsidRDefault="000E2313">
      <w:pPr>
        <w:jc w:val="both"/>
        <w:rPr>
          <w:rFonts w:ascii="Times New Roman" w:eastAsia="Times New Roman" w:hAnsi="Times New Roman" w:cs="Times New Roman"/>
          <w:color w:val="1D2228"/>
        </w:rPr>
      </w:pPr>
    </w:p>
    <w:p w14:paraId="4CE73BA5" w14:textId="77777777" w:rsidR="0012456A" w:rsidRDefault="0012456A">
      <w:pPr>
        <w:ind w:firstLine="720"/>
        <w:jc w:val="both"/>
        <w:rPr>
          <w:rFonts w:ascii="Times New Roman" w:eastAsia="Times New Roman" w:hAnsi="Times New Roman" w:cs="Times New Roman"/>
          <w:color w:val="1D2228"/>
        </w:rPr>
      </w:pPr>
    </w:p>
    <w:p w14:paraId="5DE81210" w14:textId="77777777" w:rsidR="0012456A" w:rsidRDefault="00352CF1">
      <w:pPr>
        <w:ind w:firstLine="720"/>
        <w:jc w:val="both"/>
        <w:rPr>
          <w:rFonts w:ascii="Times New Roman" w:eastAsia="Times New Roman" w:hAnsi="Times New Roman" w:cs="Times New Roman"/>
          <w:color w:val="1D2228"/>
        </w:rPr>
      </w:pPr>
      <w:r>
        <w:rPr>
          <w:rFonts w:ascii="Times New Roman" w:eastAsia="Times New Roman" w:hAnsi="Times New Roman" w:cs="Times New Roman"/>
          <w:color w:val="1D2228"/>
        </w:rPr>
        <w:br/>
      </w:r>
    </w:p>
    <w:tbl>
      <w:tblPr>
        <w:tblStyle w:val="TableGrid"/>
        <w:tblpPr w:leftFromText="180" w:rightFromText="180" w:vertAnchor="text" w:horzAnchor="margin" w:tblpY="347"/>
        <w:tblW w:w="9985" w:type="dxa"/>
        <w:tblLook w:val="04A0" w:firstRow="1" w:lastRow="0" w:firstColumn="1" w:lastColumn="0" w:noHBand="0" w:noVBand="1"/>
      </w:tblPr>
      <w:tblGrid>
        <w:gridCol w:w="1870"/>
        <w:gridCol w:w="1870"/>
        <w:gridCol w:w="4535"/>
        <w:gridCol w:w="1710"/>
      </w:tblGrid>
      <w:tr w:rsidR="00FC108B" w14:paraId="0C9EB914" w14:textId="77777777" w:rsidTr="00FC108B">
        <w:tc>
          <w:tcPr>
            <w:tcW w:w="1870" w:type="dxa"/>
          </w:tcPr>
          <w:p w14:paraId="2B09E9F2" w14:textId="77777777" w:rsidR="00FC108B" w:rsidRPr="00FC108B" w:rsidRDefault="00FC108B" w:rsidP="00FC108B">
            <w:pPr>
              <w:jc w:val="center"/>
              <w:rPr>
                <w:rFonts w:ascii="Times New Roman" w:hAnsi="Times New Roman" w:cs="Times New Roman"/>
                <w:b/>
              </w:rPr>
            </w:pPr>
            <w:r w:rsidRPr="00FC108B">
              <w:rPr>
                <w:rFonts w:ascii="Times New Roman" w:hAnsi="Times New Roman" w:cs="Times New Roman"/>
                <w:b/>
              </w:rPr>
              <w:lastRenderedPageBreak/>
              <w:t>Date</w:t>
            </w:r>
          </w:p>
        </w:tc>
        <w:tc>
          <w:tcPr>
            <w:tcW w:w="1870" w:type="dxa"/>
          </w:tcPr>
          <w:p w14:paraId="3660C59A" w14:textId="62027AFF" w:rsidR="00FC108B" w:rsidRPr="00FC108B" w:rsidRDefault="00FC108B" w:rsidP="00FC108B">
            <w:pPr>
              <w:jc w:val="center"/>
              <w:rPr>
                <w:rFonts w:ascii="Times New Roman" w:hAnsi="Times New Roman" w:cs="Times New Roman"/>
                <w:b/>
              </w:rPr>
            </w:pPr>
            <w:r w:rsidRPr="00FC108B">
              <w:rPr>
                <w:rFonts w:ascii="Times New Roman" w:hAnsi="Times New Roman" w:cs="Times New Roman"/>
                <w:b/>
              </w:rPr>
              <w:t>Event</w:t>
            </w:r>
            <w:r w:rsidR="00F52C89">
              <w:rPr>
                <w:rFonts w:ascii="Times New Roman" w:hAnsi="Times New Roman" w:cs="Times New Roman"/>
                <w:b/>
              </w:rPr>
              <w:br/>
            </w:r>
            <w:r w:rsidR="00F52C89" w:rsidRPr="00F52C89">
              <w:rPr>
                <w:rFonts w:ascii="Times New Roman" w:hAnsi="Times New Roman" w:cs="Times New Roman"/>
                <w:b/>
                <w:sz w:val="16"/>
              </w:rPr>
              <w:t>(virtual</w:t>
            </w:r>
            <w:r w:rsidR="009826D8">
              <w:rPr>
                <w:rFonts w:ascii="Times New Roman" w:hAnsi="Times New Roman" w:cs="Times New Roman"/>
                <w:b/>
                <w:sz w:val="16"/>
              </w:rPr>
              <w:t>/offline</w:t>
            </w:r>
            <w:r w:rsidR="00F52C89" w:rsidRPr="00F52C89">
              <w:rPr>
                <w:rFonts w:ascii="Times New Roman" w:hAnsi="Times New Roman" w:cs="Times New Roman"/>
                <w:b/>
                <w:sz w:val="16"/>
              </w:rPr>
              <w:t>)</w:t>
            </w:r>
          </w:p>
        </w:tc>
        <w:tc>
          <w:tcPr>
            <w:tcW w:w="4535" w:type="dxa"/>
          </w:tcPr>
          <w:p w14:paraId="398972DF" w14:textId="77777777" w:rsidR="00FC108B" w:rsidRPr="00FC108B" w:rsidRDefault="00FC108B" w:rsidP="00FC108B">
            <w:pPr>
              <w:jc w:val="center"/>
              <w:rPr>
                <w:rFonts w:ascii="Times New Roman" w:hAnsi="Times New Roman" w:cs="Times New Roman"/>
                <w:b/>
              </w:rPr>
            </w:pPr>
            <w:r w:rsidRPr="00FC108B">
              <w:rPr>
                <w:rFonts w:ascii="Times New Roman" w:hAnsi="Times New Roman" w:cs="Times New Roman"/>
                <w:b/>
              </w:rPr>
              <w:t>Speaker/s Affiliation</w:t>
            </w:r>
          </w:p>
        </w:tc>
        <w:tc>
          <w:tcPr>
            <w:tcW w:w="1710" w:type="dxa"/>
          </w:tcPr>
          <w:p w14:paraId="6908AB41" w14:textId="77777777" w:rsidR="00FC108B" w:rsidRPr="00FC108B" w:rsidRDefault="00FC108B" w:rsidP="00FC108B">
            <w:pPr>
              <w:jc w:val="center"/>
              <w:rPr>
                <w:rFonts w:ascii="Times New Roman" w:hAnsi="Times New Roman" w:cs="Times New Roman"/>
                <w:b/>
              </w:rPr>
            </w:pPr>
            <w:r w:rsidRPr="00FC108B">
              <w:rPr>
                <w:rFonts w:ascii="Times New Roman" w:hAnsi="Times New Roman" w:cs="Times New Roman"/>
                <w:b/>
              </w:rPr>
              <w:t>Participants</w:t>
            </w:r>
          </w:p>
        </w:tc>
      </w:tr>
      <w:tr w:rsidR="00FC108B" w14:paraId="771B341E" w14:textId="77777777" w:rsidTr="00FC108B">
        <w:tc>
          <w:tcPr>
            <w:tcW w:w="1870" w:type="dxa"/>
          </w:tcPr>
          <w:p w14:paraId="402EED49" w14:textId="725D1D81" w:rsidR="00FC108B" w:rsidRPr="00FC108B" w:rsidRDefault="00F651B0" w:rsidP="00FC108B">
            <w:pPr>
              <w:rPr>
                <w:rFonts w:ascii="Times New Roman" w:hAnsi="Times New Roman" w:cs="Times New Roman"/>
                <w:sz w:val="20"/>
                <w:szCs w:val="20"/>
              </w:rPr>
            </w:pPr>
            <w:r w:rsidRPr="00F651B0">
              <w:rPr>
                <w:rFonts w:ascii="Times New Roman" w:hAnsi="Times New Roman" w:cs="Times New Roman"/>
                <w:sz w:val="20"/>
                <w:szCs w:val="20"/>
              </w:rPr>
              <w:t>5th, 14th, 21st, and 28th March</w:t>
            </w:r>
          </w:p>
        </w:tc>
        <w:tc>
          <w:tcPr>
            <w:tcW w:w="1870" w:type="dxa"/>
          </w:tcPr>
          <w:p w14:paraId="6351EC20" w14:textId="3A15348E" w:rsidR="00FC108B" w:rsidRPr="00FC108B" w:rsidRDefault="009826D8" w:rsidP="00FC108B">
            <w:pPr>
              <w:rPr>
                <w:rFonts w:ascii="Times New Roman" w:hAnsi="Times New Roman" w:cs="Times New Roman"/>
                <w:sz w:val="20"/>
                <w:szCs w:val="20"/>
              </w:rPr>
            </w:pPr>
            <w:r w:rsidRPr="009826D8">
              <w:rPr>
                <w:rFonts w:ascii="Times New Roman" w:hAnsi="Times New Roman" w:cs="Times New Roman"/>
                <w:sz w:val="20"/>
                <w:szCs w:val="20"/>
              </w:rPr>
              <w:t>Implementation of Service-Learning in Engineering Education</w:t>
            </w:r>
          </w:p>
        </w:tc>
        <w:tc>
          <w:tcPr>
            <w:tcW w:w="4535" w:type="dxa"/>
          </w:tcPr>
          <w:p w14:paraId="58DC62F6" w14:textId="64AA3258" w:rsidR="00FC108B" w:rsidRPr="00FC108B" w:rsidRDefault="009826D8" w:rsidP="00FC108B">
            <w:pPr>
              <w:rPr>
                <w:rFonts w:ascii="Times New Roman" w:hAnsi="Times New Roman" w:cs="Times New Roman"/>
                <w:sz w:val="20"/>
                <w:szCs w:val="20"/>
              </w:rPr>
            </w:pPr>
            <w:proofErr w:type="spellStart"/>
            <w:proofErr w:type="gramStart"/>
            <w:r w:rsidRPr="009826D8">
              <w:rPr>
                <w:rFonts w:ascii="Times New Roman" w:hAnsi="Times New Roman" w:cs="Times New Roman"/>
                <w:sz w:val="20"/>
                <w:szCs w:val="20"/>
              </w:rPr>
              <w:t>Dr.Rohit</w:t>
            </w:r>
            <w:proofErr w:type="spellEnd"/>
            <w:proofErr w:type="gramEnd"/>
            <w:r w:rsidRPr="009826D8">
              <w:rPr>
                <w:rFonts w:ascii="Times New Roman" w:hAnsi="Times New Roman" w:cs="Times New Roman"/>
                <w:sz w:val="20"/>
                <w:szCs w:val="20"/>
              </w:rPr>
              <w:t xml:space="preserve"> </w:t>
            </w:r>
            <w:proofErr w:type="spellStart"/>
            <w:r w:rsidRPr="009826D8">
              <w:rPr>
                <w:rFonts w:ascii="Times New Roman" w:hAnsi="Times New Roman" w:cs="Times New Roman"/>
                <w:sz w:val="20"/>
                <w:szCs w:val="20"/>
              </w:rPr>
              <w:t>Kandakatla</w:t>
            </w:r>
            <w:proofErr w:type="spellEnd"/>
            <w:r>
              <w:rPr>
                <w:rFonts w:ascii="Times New Roman" w:hAnsi="Times New Roman" w:cs="Times New Roman"/>
                <w:sz w:val="20"/>
                <w:szCs w:val="20"/>
              </w:rPr>
              <w:t xml:space="preserve"> from </w:t>
            </w:r>
            <w:r>
              <w:t xml:space="preserve"> </w:t>
            </w:r>
            <w:r w:rsidRPr="009826D8">
              <w:rPr>
                <w:rFonts w:ascii="Times New Roman" w:hAnsi="Times New Roman" w:cs="Times New Roman"/>
                <w:sz w:val="20"/>
                <w:szCs w:val="20"/>
              </w:rPr>
              <w:t>Purdue University</w:t>
            </w:r>
          </w:p>
        </w:tc>
        <w:tc>
          <w:tcPr>
            <w:tcW w:w="1710" w:type="dxa"/>
          </w:tcPr>
          <w:p w14:paraId="19CD6152" w14:textId="135C0887" w:rsidR="00FC108B" w:rsidRPr="00FC108B" w:rsidRDefault="009826D8" w:rsidP="00FC108B">
            <w:pPr>
              <w:rPr>
                <w:rFonts w:ascii="Times New Roman" w:hAnsi="Times New Roman" w:cs="Times New Roman"/>
                <w:sz w:val="20"/>
                <w:szCs w:val="20"/>
              </w:rPr>
            </w:pPr>
            <w:r>
              <w:rPr>
                <w:rFonts w:ascii="Times New Roman" w:hAnsi="Times New Roman" w:cs="Times New Roman"/>
                <w:sz w:val="20"/>
                <w:szCs w:val="20"/>
              </w:rPr>
              <w:t>106</w:t>
            </w:r>
          </w:p>
        </w:tc>
      </w:tr>
      <w:tr w:rsidR="00FC108B" w14:paraId="4DD7275F" w14:textId="77777777" w:rsidTr="00FC108B">
        <w:tc>
          <w:tcPr>
            <w:tcW w:w="1870" w:type="dxa"/>
          </w:tcPr>
          <w:p w14:paraId="69AB5EFA" w14:textId="550597F1" w:rsidR="00FC108B" w:rsidRPr="00FC108B" w:rsidRDefault="009826D8" w:rsidP="00FC108B">
            <w:pPr>
              <w:rPr>
                <w:rFonts w:ascii="Times New Roman" w:hAnsi="Times New Roman" w:cs="Times New Roman"/>
                <w:sz w:val="20"/>
                <w:szCs w:val="20"/>
              </w:rPr>
            </w:pPr>
            <w:r w:rsidRPr="009826D8">
              <w:rPr>
                <w:rFonts w:ascii="Times New Roman" w:hAnsi="Times New Roman" w:cs="Times New Roman"/>
                <w:sz w:val="20"/>
                <w:szCs w:val="20"/>
              </w:rPr>
              <w:t>14th May, 21stMay, 28th May, 4th June and 11th June-2022</w:t>
            </w:r>
          </w:p>
        </w:tc>
        <w:tc>
          <w:tcPr>
            <w:tcW w:w="1870" w:type="dxa"/>
          </w:tcPr>
          <w:p w14:paraId="6E67953A" w14:textId="461D64FE" w:rsidR="00FC108B" w:rsidRPr="00FC108B" w:rsidRDefault="009826D8" w:rsidP="00FC108B">
            <w:pPr>
              <w:rPr>
                <w:rFonts w:ascii="Times New Roman" w:hAnsi="Times New Roman" w:cs="Times New Roman"/>
                <w:sz w:val="20"/>
                <w:szCs w:val="20"/>
              </w:rPr>
            </w:pPr>
            <w:r w:rsidRPr="009826D8">
              <w:rPr>
                <w:rFonts w:ascii="Times New Roman" w:hAnsi="Times New Roman" w:cs="Times New Roman"/>
                <w:sz w:val="20"/>
                <w:szCs w:val="20"/>
              </w:rPr>
              <w:t>Infusing Problem &amp; Project Based Learning (P2BL) in Teaching and Curriculum as Envisioned in National Education Policy-2020</w:t>
            </w:r>
          </w:p>
        </w:tc>
        <w:tc>
          <w:tcPr>
            <w:tcW w:w="4535" w:type="dxa"/>
          </w:tcPr>
          <w:p w14:paraId="16D4CE4E" w14:textId="4F76E397" w:rsidR="00FC108B" w:rsidRPr="00FC108B" w:rsidRDefault="009826D8" w:rsidP="00FC108B">
            <w:pPr>
              <w:rPr>
                <w:rFonts w:ascii="Times New Roman" w:hAnsi="Times New Roman" w:cs="Times New Roman"/>
                <w:sz w:val="20"/>
                <w:szCs w:val="20"/>
              </w:rPr>
            </w:pPr>
            <w:proofErr w:type="spellStart"/>
            <w:proofErr w:type="gramStart"/>
            <w:r w:rsidRPr="009826D8">
              <w:rPr>
                <w:rFonts w:ascii="Times New Roman" w:hAnsi="Times New Roman" w:cs="Times New Roman"/>
                <w:sz w:val="20"/>
                <w:szCs w:val="20"/>
              </w:rPr>
              <w:t>Dr.Deepak</w:t>
            </w:r>
            <w:proofErr w:type="spellEnd"/>
            <w:proofErr w:type="gramEnd"/>
            <w:r w:rsidRPr="009826D8">
              <w:rPr>
                <w:rFonts w:ascii="Times New Roman" w:hAnsi="Times New Roman" w:cs="Times New Roman"/>
                <w:sz w:val="20"/>
                <w:szCs w:val="20"/>
              </w:rPr>
              <w:t xml:space="preserve"> L </w:t>
            </w:r>
            <w:proofErr w:type="spellStart"/>
            <w:r w:rsidRPr="009826D8">
              <w:rPr>
                <w:rFonts w:ascii="Times New Roman" w:hAnsi="Times New Roman" w:cs="Times New Roman"/>
                <w:sz w:val="20"/>
                <w:szCs w:val="20"/>
              </w:rPr>
              <w:t>Waiker</w:t>
            </w:r>
            <w:proofErr w:type="spellEnd"/>
            <w:r w:rsidRPr="009826D8">
              <w:rPr>
                <w:rFonts w:ascii="Times New Roman" w:hAnsi="Times New Roman" w:cs="Times New Roman"/>
                <w:sz w:val="20"/>
                <w:szCs w:val="20"/>
              </w:rPr>
              <w:t>, Chair of IEEE Education Society Singapore Chapter</w:t>
            </w:r>
          </w:p>
        </w:tc>
        <w:tc>
          <w:tcPr>
            <w:tcW w:w="1710" w:type="dxa"/>
          </w:tcPr>
          <w:p w14:paraId="7CFB401A" w14:textId="1D800D0C" w:rsidR="00FC108B" w:rsidRPr="00FC108B" w:rsidRDefault="009826D8" w:rsidP="00FC108B">
            <w:pPr>
              <w:rPr>
                <w:rFonts w:ascii="Times New Roman" w:hAnsi="Times New Roman" w:cs="Times New Roman"/>
                <w:sz w:val="20"/>
                <w:szCs w:val="20"/>
              </w:rPr>
            </w:pPr>
            <w:r>
              <w:rPr>
                <w:rFonts w:ascii="Times New Roman" w:hAnsi="Times New Roman" w:cs="Times New Roman"/>
                <w:sz w:val="20"/>
                <w:szCs w:val="20"/>
              </w:rPr>
              <w:t>42</w:t>
            </w:r>
          </w:p>
        </w:tc>
      </w:tr>
      <w:tr w:rsidR="00FC108B" w14:paraId="38756945" w14:textId="77777777" w:rsidTr="00FC108B">
        <w:tc>
          <w:tcPr>
            <w:tcW w:w="1870" w:type="dxa"/>
          </w:tcPr>
          <w:p w14:paraId="520E4027" w14:textId="1994E8D6" w:rsidR="00FC108B" w:rsidRDefault="009826D8" w:rsidP="00FC108B">
            <w:r>
              <w:t>16.9.2022</w:t>
            </w:r>
          </w:p>
        </w:tc>
        <w:tc>
          <w:tcPr>
            <w:tcW w:w="1870" w:type="dxa"/>
          </w:tcPr>
          <w:p w14:paraId="07BFED71" w14:textId="255F8D19" w:rsidR="00FC108B" w:rsidRDefault="009826D8" w:rsidP="00FC108B">
            <w:r w:rsidRPr="009826D8">
              <w:t>Enhancing STEM Students’ Engagement and Learning Outcomes with Innovative Pedagogy</w:t>
            </w:r>
          </w:p>
        </w:tc>
        <w:tc>
          <w:tcPr>
            <w:tcW w:w="4535" w:type="dxa"/>
          </w:tcPr>
          <w:p w14:paraId="6904B049" w14:textId="48E5C3F8" w:rsidR="00FC108B" w:rsidRDefault="009826D8" w:rsidP="00FC108B">
            <w:proofErr w:type="spellStart"/>
            <w:r w:rsidRPr="009826D8">
              <w:t>Dr.</w:t>
            </w:r>
            <w:proofErr w:type="spellEnd"/>
            <w:r w:rsidRPr="009826D8">
              <w:t xml:space="preserve"> Nalin Sharda, B.Tech. Ph.D. IIT Delhi Life Senior Member IEEE, Distinguished Lecturer IEEE Education Society</w:t>
            </w:r>
          </w:p>
        </w:tc>
        <w:tc>
          <w:tcPr>
            <w:tcW w:w="1710" w:type="dxa"/>
          </w:tcPr>
          <w:p w14:paraId="73EBCF1C" w14:textId="68903DE8" w:rsidR="00FC108B" w:rsidRDefault="009826D8" w:rsidP="00FC108B">
            <w:r>
              <w:t>102</w:t>
            </w:r>
          </w:p>
        </w:tc>
      </w:tr>
      <w:tr w:rsidR="00FC108B" w14:paraId="5B23BD62" w14:textId="77777777" w:rsidTr="00FC108B">
        <w:tc>
          <w:tcPr>
            <w:tcW w:w="1870" w:type="dxa"/>
          </w:tcPr>
          <w:p w14:paraId="0B545EE6" w14:textId="224380EE" w:rsidR="00FC108B" w:rsidRDefault="009826D8" w:rsidP="00FC108B">
            <w:r>
              <w:t>17.10.2022</w:t>
            </w:r>
          </w:p>
        </w:tc>
        <w:tc>
          <w:tcPr>
            <w:tcW w:w="1870" w:type="dxa"/>
          </w:tcPr>
          <w:p w14:paraId="3EC9676F" w14:textId="775C6B65" w:rsidR="00FC108B" w:rsidRDefault="009826D8" w:rsidP="00FC108B">
            <w:r w:rsidRPr="009826D8">
              <w:t>Leveraging the Megatrends “Digitalization for Sustainability in Industry 4.0</w:t>
            </w:r>
          </w:p>
        </w:tc>
        <w:tc>
          <w:tcPr>
            <w:tcW w:w="4535" w:type="dxa"/>
          </w:tcPr>
          <w:p w14:paraId="4F91EAE9" w14:textId="5C5197BD" w:rsidR="00FC108B" w:rsidRDefault="009826D8" w:rsidP="00FC108B">
            <w:proofErr w:type="spellStart"/>
            <w:r w:rsidRPr="009826D8">
              <w:t>Dr.</w:t>
            </w:r>
            <w:proofErr w:type="spellEnd"/>
            <w:r w:rsidRPr="009826D8">
              <w:t xml:space="preserve"> Milan Kumar is an experienced CIO and CDO. He is a Global IT Leader, Technology &amp; TEDx Speaker, International Author, Educator and </w:t>
            </w:r>
            <w:proofErr w:type="spellStart"/>
            <w:r w:rsidRPr="009826D8">
              <w:t>Startups</w:t>
            </w:r>
            <w:proofErr w:type="spellEnd"/>
            <w:r w:rsidRPr="009826D8">
              <w:t xml:space="preserve"> Mentor as well as a member of the Forbes Technology Council and part of Evanta Gartner CIO Governance Body.</w:t>
            </w:r>
          </w:p>
        </w:tc>
        <w:tc>
          <w:tcPr>
            <w:tcW w:w="1710" w:type="dxa"/>
          </w:tcPr>
          <w:p w14:paraId="2BEDC177" w14:textId="7A2428C5" w:rsidR="00FC108B" w:rsidRDefault="009826D8" w:rsidP="00FC108B">
            <w:r>
              <w:t>82</w:t>
            </w:r>
          </w:p>
        </w:tc>
      </w:tr>
      <w:tr w:rsidR="00FC108B" w14:paraId="5F4DEE5F" w14:textId="77777777" w:rsidTr="00FC108B">
        <w:tc>
          <w:tcPr>
            <w:tcW w:w="1870" w:type="dxa"/>
          </w:tcPr>
          <w:p w14:paraId="05253990" w14:textId="3BA820D3" w:rsidR="00FC108B" w:rsidRDefault="009826D8" w:rsidP="00FC108B">
            <w:r>
              <w:t>28.10.2022</w:t>
            </w:r>
          </w:p>
        </w:tc>
        <w:tc>
          <w:tcPr>
            <w:tcW w:w="1870" w:type="dxa"/>
          </w:tcPr>
          <w:p w14:paraId="001DFE71" w14:textId="79CDF8D5" w:rsidR="00FC108B" w:rsidRDefault="009826D8" w:rsidP="00FC108B">
            <w:r>
              <w:t xml:space="preserve">STEM Hands on workshop. This is a </w:t>
            </w:r>
            <w:proofErr w:type="spellStart"/>
            <w:r>
              <w:t>year long</w:t>
            </w:r>
            <w:proofErr w:type="spellEnd"/>
            <w:r>
              <w:t xml:space="preserve"> workshop for 9</w:t>
            </w:r>
            <w:r w:rsidRPr="009826D8">
              <w:rPr>
                <w:vertAlign w:val="superscript"/>
              </w:rPr>
              <w:t>th</w:t>
            </w:r>
            <w:r>
              <w:t xml:space="preserve"> and 10</w:t>
            </w:r>
            <w:r w:rsidRPr="009826D8">
              <w:rPr>
                <w:vertAlign w:val="superscript"/>
              </w:rPr>
              <w:t>th</w:t>
            </w:r>
            <w:r>
              <w:t xml:space="preserve"> standard rural school children at </w:t>
            </w:r>
            <w:proofErr w:type="spellStart"/>
            <w:r>
              <w:t>Gudibande</w:t>
            </w:r>
            <w:proofErr w:type="spellEnd"/>
            <w:r>
              <w:t xml:space="preserve"> </w:t>
            </w:r>
            <w:proofErr w:type="spellStart"/>
            <w:r>
              <w:t>Chickballapur</w:t>
            </w:r>
            <w:proofErr w:type="spellEnd"/>
            <w:r>
              <w:t xml:space="preserve"> District.</w:t>
            </w:r>
          </w:p>
        </w:tc>
        <w:tc>
          <w:tcPr>
            <w:tcW w:w="4535" w:type="dxa"/>
          </w:tcPr>
          <w:p w14:paraId="19B6E036" w14:textId="09F5204F" w:rsidR="00FC108B" w:rsidRDefault="009826D8" w:rsidP="00FC108B">
            <w:r>
              <w:t xml:space="preserve">IEEE Education Society Volunteers </w:t>
            </w:r>
          </w:p>
        </w:tc>
        <w:tc>
          <w:tcPr>
            <w:tcW w:w="1710" w:type="dxa"/>
          </w:tcPr>
          <w:p w14:paraId="17C44313" w14:textId="3FACE7BF" w:rsidR="00FC108B" w:rsidRDefault="009826D8" w:rsidP="00FC108B">
            <w:r>
              <w:t>30</w:t>
            </w:r>
          </w:p>
        </w:tc>
      </w:tr>
      <w:tr w:rsidR="00F52C89" w14:paraId="5021F22B" w14:textId="77777777" w:rsidTr="00FC108B">
        <w:tc>
          <w:tcPr>
            <w:tcW w:w="1870" w:type="dxa"/>
          </w:tcPr>
          <w:p w14:paraId="09AD849A" w14:textId="77777777" w:rsidR="00F52C89" w:rsidRDefault="00F52C89" w:rsidP="00FC108B"/>
        </w:tc>
        <w:tc>
          <w:tcPr>
            <w:tcW w:w="1870" w:type="dxa"/>
          </w:tcPr>
          <w:p w14:paraId="60C4C05D" w14:textId="77777777" w:rsidR="00F52C89" w:rsidRDefault="00F52C89" w:rsidP="00FC108B"/>
        </w:tc>
        <w:tc>
          <w:tcPr>
            <w:tcW w:w="4535" w:type="dxa"/>
          </w:tcPr>
          <w:p w14:paraId="7714A75E" w14:textId="77777777" w:rsidR="00F52C89" w:rsidRDefault="00F52C89" w:rsidP="00FC108B"/>
        </w:tc>
        <w:tc>
          <w:tcPr>
            <w:tcW w:w="1710" w:type="dxa"/>
          </w:tcPr>
          <w:p w14:paraId="6E65BD74" w14:textId="77777777" w:rsidR="00F52C89" w:rsidRDefault="00F52C89" w:rsidP="00FC108B"/>
        </w:tc>
      </w:tr>
    </w:tbl>
    <w:p w14:paraId="41542C2B" w14:textId="77777777" w:rsidR="00FC108B" w:rsidRDefault="00352CF1" w:rsidP="00FC108B">
      <w:r>
        <w:br w:type="page"/>
      </w:r>
    </w:p>
    <w:p w14:paraId="12390A16" w14:textId="1E336C1F" w:rsidR="00C801FA" w:rsidRDefault="00C801FA" w:rsidP="00FC108B"/>
    <w:p w14:paraId="35C7ACA4" w14:textId="03E31D85" w:rsidR="00C801FA" w:rsidRDefault="00C801FA" w:rsidP="00FC108B"/>
    <w:p w14:paraId="3AF02D57" w14:textId="77777777" w:rsidR="00C801FA" w:rsidRDefault="00C801FA" w:rsidP="00FC108B"/>
    <w:p w14:paraId="65E19DC3" w14:textId="32197E77" w:rsidR="0012456A" w:rsidRDefault="00C801FA" w:rsidP="00C801FA">
      <w:pPr>
        <w:ind w:firstLine="720"/>
        <w:jc w:val="both"/>
        <w:rPr>
          <w:rFonts w:ascii="Times New Roman" w:eastAsia="Times New Roman" w:hAnsi="Times New Roman" w:cs="Times New Roman"/>
          <w:color w:val="1D2228"/>
        </w:rPr>
      </w:pPr>
      <w:r>
        <w:rPr>
          <w:noProof/>
        </w:rPr>
        <w:drawing>
          <wp:inline distT="0" distB="0" distL="0" distR="0" wp14:anchorId="1D7C6930" wp14:editId="55E969CF">
            <wp:extent cx="2325511" cy="1308100"/>
            <wp:effectExtent l="0" t="0" r="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325511" cy="1308100"/>
                    </a:xfrm>
                    <a:prstGeom prst="rect">
                      <a:avLst/>
                    </a:prstGeom>
                    <a:noFill/>
                    <a:ln>
                      <a:noFill/>
                    </a:ln>
                  </pic:spPr>
                </pic:pic>
              </a:graphicData>
            </a:graphic>
          </wp:inline>
        </w:drawing>
      </w:r>
      <w:r>
        <w:rPr>
          <w:rFonts w:ascii="Times New Roman" w:eastAsia="Times New Roman" w:hAnsi="Times New Roman" w:cs="Times New Roman"/>
          <w:color w:val="1D2228"/>
        </w:rPr>
        <w:t xml:space="preserve">                         </w:t>
      </w:r>
      <w:r>
        <w:rPr>
          <w:noProof/>
        </w:rPr>
        <w:drawing>
          <wp:inline distT="0" distB="0" distL="0" distR="0" wp14:anchorId="32570A20" wp14:editId="27BB0961">
            <wp:extent cx="2388731" cy="1343660"/>
            <wp:effectExtent l="0" t="0" r="0" b="889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09390" cy="1355281"/>
                    </a:xfrm>
                    <a:prstGeom prst="rect">
                      <a:avLst/>
                    </a:prstGeom>
                    <a:noFill/>
                    <a:ln>
                      <a:noFill/>
                    </a:ln>
                  </pic:spPr>
                </pic:pic>
              </a:graphicData>
            </a:graphic>
          </wp:inline>
        </w:drawing>
      </w:r>
    </w:p>
    <w:p w14:paraId="1B6E1C48" w14:textId="11873164" w:rsidR="0012456A" w:rsidRDefault="00C801FA">
      <w:pPr>
        <w:rPr>
          <w:rFonts w:ascii="Times New Roman" w:eastAsia="Times New Roman" w:hAnsi="Times New Roman" w:cs="Times New Roman"/>
          <w:color w:val="1D2228"/>
        </w:rPr>
      </w:pPr>
      <w:r>
        <w:rPr>
          <w:rFonts w:ascii="Times New Roman" w:eastAsia="Times New Roman" w:hAnsi="Times New Roman" w:cs="Times New Roman"/>
          <w:color w:val="1D2228"/>
        </w:rPr>
        <w:t xml:space="preserve">             Distinguished Talk by </w:t>
      </w:r>
      <w:proofErr w:type="spellStart"/>
      <w:proofErr w:type="gramStart"/>
      <w:r>
        <w:rPr>
          <w:rFonts w:ascii="Times New Roman" w:eastAsia="Times New Roman" w:hAnsi="Times New Roman" w:cs="Times New Roman"/>
          <w:color w:val="1D2228"/>
        </w:rPr>
        <w:t>Dr.Nalin</w:t>
      </w:r>
      <w:proofErr w:type="spellEnd"/>
      <w:proofErr w:type="gramEnd"/>
      <w:r>
        <w:rPr>
          <w:rFonts w:ascii="Times New Roman" w:eastAsia="Times New Roman" w:hAnsi="Times New Roman" w:cs="Times New Roman"/>
          <w:color w:val="1D2228"/>
        </w:rPr>
        <w:t xml:space="preserve"> Sarda                  Distinguished Talk by </w:t>
      </w:r>
      <w:proofErr w:type="spellStart"/>
      <w:r>
        <w:rPr>
          <w:rFonts w:ascii="Times New Roman" w:eastAsia="Times New Roman" w:hAnsi="Times New Roman" w:cs="Times New Roman"/>
          <w:color w:val="1D2228"/>
        </w:rPr>
        <w:t>Dr.Milan</w:t>
      </w:r>
      <w:proofErr w:type="spellEnd"/>
      <w:r>
        <w:rPr>
          <w:rFonts w:ascii="Times New Roman" w:eastAsia="Times New Roman" w:hAnsi="Times New Roman" w:cs="Times New Roman"/>
          <w:color w:val="1D2228"/>
        </w:rPr>
        <w:t xml:space="preserve"> Kumar</w:t>
      </w:r>
    </w:p>
    <w:p w14:paraId="0A7E8713" w14:textId="33108ACB" w:rsidR="00C801FA" w:rsidRDefault="00C801FA">
      <w:pPr>
        <w:rPr>
          <w:rFonts w:ascii="Times New Roman" w:eastAsia="Times New Roman" w:hAnsi="Times New Roman" w:cs="Times New Roman"/>
          <w:color w:val="1D2228"/>
        </w:rPr>
      </w:pPr>
    </w:p>
    <w:p w14:paraId="1CA94BA4" w14:textId="25C78768" w:rsidR="00C801FA" w:rsidRDefault="00C801FA">
      <w:pPr>
        <w:rPr>
          <w:rFonts w:ascii="Times New Roman" w:eastAsia="Times New Roman" w:hAnsi="Times New Roman" w:cs="Times New Roman"/>
          <w:color w:val="1D2228"/>
        </w:rPr>
      </w:pPr>
    </w:p>
    <w:p w14:paraId="72A2566D" w14:textId="029EB0A1" w:rsidR="00C801FA" w:rsidRDefault="00872B47">
      <w:pPr>
        <w:rPr>
          <w:rFonts w:ascii="Times New Roman" w:eastAsia="Times New Roman" w:hAnsi="Times New Roman" w:cs="Times New Roman"/>
          <w:color w:val="1D2228"/>
        </w:rPr>
      </w:pPr>
      <w:r>
        <w:rPr>
          <w:noProof/>
        </w:rPr>
        <w:t xml:space="preserve"> </w:t>
      </w:r>
      <w:r w:rsidR="00C801FA">
        <w:rPr>
          <w:noProof/>
        </w:rPr>
        <w:drawing>
          <wp:inline distT="0" distB="0" distL="0" distR="0" wp14:anchorId="54FAE981" wp14:editId="74CEC042">
            <wp:extent cx="2810933" cy="1581150"/>
            <wp:effectExtent l="0" t="0" r="889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22737" cy="1587790"/>
                    </a:xfrm>
                    <a:prstGeom prst="rect">
                      <a:avLst/>
                    </a:prstGeom>
                    <a:noFill/>
                    <a:ln>
                      <a:noFill/>
                    </a:ln>
                  </pic:spPr>
                </pic:pic>
              </a:graphicData>
            </a:graphic>
          </wp:inline>
        </w:drawing>
      </w:r>
      <w:r w:rsidRPr="00872B47">
        <w:t xml:space="preserve"> </w:t>
      </w:r>
      <w:r>
        <w:rPr>
          <w:noProof/>
        </w:rPr>
        <w:t xml:space="preserve">  </w:t>
      </w:r>
      <w:r>
        <w:rPr>
          <w:noProof/>
        </w:rPr>
        <w:drawing>
          <wp:inline distT="0" distB="0" distL="0" distR="0" wp14:anchorId="30973465" wp14:editId="7A127BEF">
            <wp:extent cx="2978150" cy="1675209"/>
            <wp:effectExtent l="0" t="0" r="0" b="12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84216" cy="1678621"/>
                    </a:xfrm>
                    <a:prstGeom prst="rect">
                      <a:avLst/>
                    </a:prstGeom>
                    <a:noFill/>
                    <a:ln>
                      <a:noFill/>
                    </a:ln>
                  </pic:spPr>
                </pic:pic>
              </a:graphicData>
            </a:graphic>
          </wp:inline>
        </w:drawing>
      </w:r>
    </w:p>
    <w:p w14:paraId="6E26DA5C" w14:textId="3EF3AA9D" w:rsidR="00C801FA" w:rsidRDefault="00C801FA">
      <w:pPr>
        <w:rPr>
          <w:rFonts w:ascii="Times New Roman" w:eastAsia="Times New Roman" w:hAnsi="Times New Roman" w:cs="Times New Roman"/>
          <w:color w:val="1D2228"/>
        </w:rPr>
      </w:pPr>
      <w:r>
        <w:rPr>
          <w:rFonts w:ascii="Times New Roman" w:eastAsia="Times New Roman" w:hAnsi="Times New Roman" w:cs="Times New Roman"/>
          <w:color w:val="1D2228"/>
        </w:rPr>
        <w:t xml:space="preserve">FDP by </w:t>
      </w:r>
      <w:proofErr w:type="spellStart"/>
      <w:proofErr w:type="gramStart"/>
      <w:r>
        <w:rPr>
          <w:rFonts w:ascii="Times New Roman" w:eastAsia="Times New Roman" w:hAnsi="Times New Roman" w:cs="Times New Roman"/>
          <w:color w:val="1D2228"/>
        </w:rPr>
        <w:t>Dr.Rohit</w:t>
      </w:r>
      <w:proofErr w:type="spellEnd"/>
      <w:proofErr w:type="gramEnd"/>
      <w:r>
        <w:rPr>
          <w:rFonts w:ascii="Times New Roman" w:eastAsia="Times New Roman" w:hAnsi="Times New Roman" w:cs="Times New Roman"/>
          <w:color w:val="1D2228"/>
        </w:rPr>
        <w:t xml:space="preserve"> </w:t>
      </w:r>
      <w:proofErr w:type="spellStart"/>
      <w:r>
        <w:rPr>
          <w:rFonts w:ascii="Times New Roman" w:eastAsia="Times New Roman" w:hAnsi="Times New Roman" w:cs="Times New Roman"/>
          <w:color w:val="1D2228"/>
        </w:rPr>
        <w:t>Kandakatla</w:t>
      </w:r>
      <w:proofErr w:type="spellEnd"/>
      <w:r w:rsidR="00872B47">
        <w:rPr>
          <w:rFonts w:ascii="Times New Roman" w:eastAsia="Times New Roman" w:hAnsi="Times New Roman" w:cs="Times New Roman"/>
          <w:color w:val="1D2228"/>
        </w:rPr>
        <w:t xml:space="preserve">                                 Distinguished Talk by </w:t>
      </w:r>
      <w:proofErr w:type="spellStart"/>
      <w:r w:rsidR="00872B47">
        <w:rPr>
          <w:rFonts w:ascii="Times New Roman" w:eastAsia="Times New Roman" w:hAnsi="Times New Roman" w:cs="Times New Roman"/>
          <w:color w:val="1D2228"/>
        </w:rPr>
        <w:t>Dr.Milan</w:t>
      </w:r>
      <w:proofErr w:type="spellEnd"/>
      <w:r w:rsidR="00872B47">
        <w:rPr>
          <w:rFonts w:ascii="Times New Roman" w:eastAsia="Times New Roman" w:hAnsi="Times New Roman" w:cs="Times New Roman"/>
          <w:color w:val="1D2228"/>
        </w:rPr>
        <w:t xml:space="preserve"> Kumar</w:t>
      </w:r>
    </w:p>
    <w:p w14:paraId="24E526B3" w14:textId="060A5675" w:rsidR="00872B47" w:rsidRDefault="00872B47">
      <w:pPr>
        <w:rPr>
          <w:rFonts w:ascii="Times New Roman" w:eastAsia="Times New Roman" w:hAnsi="Times New Roman" w:cs="Times New Roman"/>
          <w:color w:val="1D2228"/>
        </w:rPr>
      </w:pPr>
    </w:p>
    <w:p w14:paraId="55A3672C" w14:textId="77777777" w:rsidR="00872B47" w:rsidRDefault="00872B47">
      <w:pPr>
        <w:rPr>
          <w:rFonts w:ascii="Times New Roman" w:eastAsia="Times New Roman" w:hAnsi="Times New Roman" w:cs="Times New Roman"/>
          <w:color w:val="1D2228"/>
        </w:rPr>
      </w:pPr>
    </w:p>
    <w:p w14:paraId="380042EE" w14:textId="792233C9" w:rsidR="00872B47" w:rsidRDefault="00872B47">
      <w:pPr>
        <w:rPr>
          <w:rFonts w:ascii="Times New Roman" w:eastAsia="Times New Roman" w:hAnsi="Times New Roman" w:cs="Times New Roman"/>
          <w:color w:val="1D2228"/>
        </w:rPr>
      </w:pPr>
      <w:r>
        <w:rPr>
          <w:noProof/>
        </w:rPr>
        <w:drawing>
          <wp:inline distT="0" distB="0" distL="0" distR="0" wp14:anchorId="6D6A65A9" wp14:editId="66AC400E">
            <wp:extent cx="3873500" cy="2551609"/>
            <wp:effectExtent l="0" t="0" r="0" b="127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912007" cy="2576975"/>
                    </a:xfrm>
                    <a:prstGeom prst="rect">
                      <a:avLst/>
                    </a:prstGeom>
                    <a:noFill/>
                    <a:ln>
                      <a:noFill/>
                    </a:ln>
                  </pic:spPr>
                </pic:pic>
              </a:graphicData>
            </a:graphic>
          </wp:inline>
        </w:drawing>
      </w:r>
    </w:p>
    <w:p w14:paraId="30298E52" w14:textId="737FD033" w:rsidR="00872B47" w:rsidRDefault="00872B47">
      <w:pPr>
        <w:rPr>
          <w:rFonts w:ascii="Times New Roman" w:eastAsia="Times New Roman" w:hAnsi="Times New Roman" w:cs="Times New Roman"/>
          <w:color w:val="1D2228"/>
        </w:rPr>
      </w:pPr>
      <w:r>
        <w:rPr>
          <w:rFonts w:ascii="Times New Roman" w:eastAsia="Times New Roman" w:hAnsi="Times New Roman" w:cs="Times New Roman"/>
          <w:color w:val="1D2228"/>
        </w:rPr>
        <w:t>STEM Hands on Workshop</w:t>
      </w:r>
    </w:p>
    <w:sectPr w:rsidR="00872B47">
      <w:headerReference w:type="default" r:id="rId11"/>
      <w:footerReference w:type="default" r:id="rId12"/>
      <w:pgSz w:w="12240" w:h="15840"/>
      <w:pgMar w:top="1440" w:right="1440" w:bottom="1440" w:left="1440" w:header="720" w:footer="14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1FDD25" w14:textId="77777777" w:rsidR="00B42CCC" w:rsidRDefault="00B42CCC">
      <w:r>
        <w:separator/>
      </w:r>
    </w:p>
  </w:endnote>
  <w:endnote w:type="continuationSeparator" w:id="0">
    <w:p w14:paraId="37E346F7" w14:textId="77777777" w:rsidR="00B42CCC" w:rsidRDefault="00B42C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mo">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FE54D2" w14:textId="77777777" w:rsidR="0012456A" w:rsidRDefault="00352CF1">
    <w:pPr>
      <w:jc w:val="center"/>
      <w:rPr>
        <w:rFonts w:ascii="Arimo" w:eastAsia="Arimo" w:hAnsi="Arimo" w:cs="Arimo"/>
        <w:color w:val="000099"/>
        <w:sz w:val="15"/>
        <w:szCs w:val="15"/>
      </w:rPr>
    </w:pPr>
    <w:r>
      <w:rPr>
        <w:rFonts w:ascii="Arimo" w:eastAsia="Arimo" w:hAnsi="Arimo" w:cs="Arimo"/>
        <w:color w:val="000099"/>
        <w:sz w:val="15"/>
        <w:szCs w:val="15"/>
      </w:rPr>
      <w:t xml:space="preserve">26/1, 5th Floor, WTC-Brigade Gateway, </w:t>
    </w:r>
    <w:proofErr w:type="spellStart"/>
    <w:r>
      <w:rPr>
        <w:rFonts w:ascii="Arimo" w:eastAsia="Arimo" w:hAnsi="Arimo" w:cs="Arimo"/>
        <w:color w:val="000099"/>
        <w:sz w:val="15"/>
        <w:szCs w:val="15"/>
      </w:rPr>
      <w:t>Dr.</w:t>
    </w:r>
    <w:proofErr w:type="spellEnd"/>
    <w:r>
      <w:rPr>
        <w:rFonts w:ascii="Arimo" w:eastAsia="Arimo" w:hAnsi="Arimo" w:cs="Arimo"/>
        <w:color w:val="000099"/>
        <w:sz w:val="15"/>
        <w:szCs w:val="15"/>
      </w:rPr>
      <w:t xml:space="preserve"> Rajkumar Road, </w:t>
    </w:r>
    <w:proofErr w:type="spellStart"/>
    <w:r>
      <w:rPr>
        <w:rFonts w:ascii="Arimo" w:eastAsia="Arimo" w:hAnsi="Arimo" w:cs="Arimo"/>
        <w:color w:val="000099"/>
        <w:sz w:val="15"/>
        <w:szCs w:val="15"/>
      </w:rPr>
      <w:t>Malleswaram</w:t>
    </w:r>
    <w:proofErr w:type="spellEnd"/>
    <w:r>
      <w:rPr>
        <w:rFonts w:ascii="Arimo" w:eastAsia="Arimo" w:hAnsi="Arimo" w:cs="Arimo"/>
        <w:color w:val="000099"/>
        <w:sz w:val="15"/>
        <w:szCs w:val="15"/>
      </w:rPr>
      <w:t>, Bengaluru-560055, https://ieeebangalore.org</w:t>
    </w:r>
  </w:p>
  <w:p w14:paraId="6208C20C" w14:textId="77777777" w:rsidR="0012456A" w:rsidRDefault="0012456A">
    <w:pPr>
      <w:rPr>
        <w:rFonts w:ascii="Arial" w:eastAsia="Arial" w:hAnsi="Arial" w:cs="Arial"/>
        <w:color w:val="222222"/>
      </w:rPr>
    </w:pPr>
  </w:p>
  <w:p w14:paraId="05093B54" w14:textId="77777777" w:rsidR="0012456A" w:rsidRDefault="0012456A">
    <w:pPr>
      <w:rPr>
        <w:rFonts w:ascii="Arial" w:eastAsia="Arial" w:hAnsi="Arial" w:cs="Arial"/>
        <w:color w:val="545454"/>
      </w:rPr>
    </w:pPr>
  </w:p>
  <w:p w14:paraId="4E35A762" w14:textId="77777777" w:rsidR="0012456A" w:rsidRDefault="0012456A">
    <w:pPr>
      <w:rPr>
        <w:rFonts w:ascii="Times New Roman" w:eastAsia="Times New Roman" w:hAnsi="Times New Roman" w:cs="Times New Roman"/>
      </w:rPr>
    </w:pPr>
  </w:p>
  <w:p w14:paraId="7B633855" w14:textId="77777777" w:rsidR="0012456A" w:rsidRDefault="0012456A">
    <w:pPr>
      <w:pBdr>
        <w:top w:val="nil"/>
        <w:left w:val="nil"/>
        <w:bottom w:val="nil"/>
        <w:right w:val="nil"/>
        <w:between w:val="nil"/>
      </w:pBdr>
      <w:tabs>
        <w:tab w:val="center" w:pos="4680"/>
        <w:tab w:val="right" w:pos="9360"/>
      </w:tabs>
      <w:rPr>
        <w:color w:val="000000"/>
      </w:rPr>
    </w:pPr>
  </w:p>
  <w:p w14:paraId="28751E00" w14:textId="77777777" w:rsidR="0012456A" w:rsidRDefault="0012456A">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6693FA" w14:textId="77777777" w:rsidR="00B42CCC" w:rsidRDefault="00B42CCC">
      <w:r>
        <w:separator/>
      </w:r>
    </w:p>
  </w:footnote>
  <w:footnote w:type="continuationSeparator" w:id="0">
    <w:p w14:paraId="338B9E00" w14:textId="77777777" w:rsidR="00B42CCC" w:rsidRDefault="00B42C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B52831" w14:textId="3F5864B7" w:rsidR="0012456A" w:rsidRDefault="00352CF1">
    <w:pPr>
      <w:pBdr>
        <w:top w:val="nil"/>
        <w:left w:val="nil"/>
        <w:bottom w:val="nil"/>
        <w:right w:val="nil"/>
        <w:between w:val="nil"/>
      </w:pBdr>
      <w:tabs>
        <w:tab w:val="center" w:pos="4680"/>
        <w:tab w:val="right" w:pos="9360"/>
      </w:tabs>
      <w:rPr>
        <w:color w:val="000000"/>
      </w:rPr>
    </w:pPr>
    <w:r>
      <w:rPr>
        <w:noProof/>
        <w:color w:val="000000"/>
        <w:lang w:val="en-US"/>
      </w:rPr>
      <w:drawing>
        <wp:inline distT="0" distB="0" distL="0" distR="0" wp14:anchorId="5A4428EB" wp14:editId="03E2B53D">
          <wp:extent cx="1833563" cy="536457"/>
          <wp:effectExtent l="0" t="0" r="0" b="0"/>
          <wp:docPr id="3"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a:stretch>
                    <a:fillRect/>
                  </a:stretch>
                </pic:blipFill>
                <pic:spPr>
                  <a:xfrm>
                    <a:off x="0" y="0"/>
                    <a:ext cx="1833563" cy="536457"/>
                  </a:xfrm>
                  <a:prstGeom prst="rect">
                    <a:avLst/>
                  </a:prstGeom>
                  <a:ln/>
                </pic:spPr>
              </pic:pic>
            </a:graphicData>
          </a:graphic>
        </wp:inline>
      </w:drawing>
    </w:r>
    <w:r>
      <w:rPr>
        <w:color w:val="000000"/>
      </w:rPr>
      <w:t xml:space="preserve">  </w:t>
    </w:r>
    <w:r w:rsidR="000E2313">
      <w:rPr>
        <w:color w:val="000000"/>
      </w:rPr>
      <w:t xml:space="preserve">         </w:t>
    </w:r>
    <w:r>
      <w:rPr>
        <w:color w:val="000000"/>
      </w:rPr>
      <w:t xml:space="preserve">            </w:t>
    </w:r>
    <w:r w:rsidR="000E2313">
      <w:rPr>
        <w:noProof/>
      </w:rPr>
      <w:drawing>
        <wp:inline distT="0" distB="0" distL="0" distR="0" wp14:anchorId="445628A2" wp14:editId="370669A0">
          <wp:extent cx="965200" cy="508000"/>
          <wp:effectExtent l="0" t="0" r="635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65200" cy="508000"/>
                  </a:xfrm>
                  <a:prstGeom prst="rect">
                    <a:avLst/>
                  </a:prstGeom>
                  <a:noFill/>
                  <a:ln>
                    <a:noFill/>
                  </a:ln>
                </pic:spPr>
              </pic:pic>
            </a:graphicData>
          </a:graphic>
        </wp:inline>
      </w:drawing>
    </w:r>
    <w:r>
      <w:rPr>
        <w:color w:val="000000"/>
      </w:rPr>
      <w:t xml:space="preserve">   </w:t>
    </w:r>
    <w:r w:rsidR="000E2313">
      <w:rPr>
        <w:color w:val="000000"/>
      </w:rPr>
      <w:t xml:space="preserve">                   </w:t>
    </w:r>
    <w:r>
      <w:rPr>
        <w:color w:val="000000"/>
      </w:rPr>
      <w:t xml:space="preserve">         </w:t>
    </w:r>
    <w:r>
      <w:rPr>
        <w:noProof/>
        <w:lang w:val="en-US"/>
      </w:rPr>
      <w:drawing>
        <wp:inline distT="0" distB="0" distL="0" distR="0" wp14:anchorId="124B957E" wp14:editId="78B2C1C9">
          <wp:extent cx="981755" cy="557213"/>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3"/>
                  <a:srcRect/>
                  <a:stretch>
                    <a:fillRect/>
                  </a:stretch>
                </pic:blipFill>
                <pic:spPr>
                  <a:xfrm>
                    <a:off x="0" y="0"/>
                    <a:ext cx="981755" cy="557213"/>
                  </a:xfrm>
                  <a:prstGeom prst="rect">
                    <a:avLst/>
                  </a:prstGeom>
                  <a:ln/>
                </pic:spPr>
              </pic:pic>
            </a:graphicData>
          </a:graphic>
        </wp:inline>
      </w:drawing>
    </w:r>
    <w:r>
      <w:rPr>
        <w:color w:val="00000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456A"/>
    <w:rsid w:val="000E2313"/>
    <w:rsid w:val="0012456A"/>
    <w:rsid w:val="0018593E"/>
    <w:rsid w:val="002B045E"/>
    <w:rsid w:val="00352CF1"/>
    <w:rsid w:val="006E4D15"/>
    <w:rsid w:val="00850A98"/>
    <w:rsid w:val="00856464"/>
    <w:rsid w:val="00872B47"/>
    <w:rsid w:val="008D350B"/>
    <w:rsid w:val="009826D8"/>
    <w:rsid w:val="009C6C90"/>
    <w:rsid w:val="009E0EB9"/>
    <w:rsid w:val="00B42CCC"/>
    <w:rsid w:val="00BA2D87"/>
    <w:rsid w:val="00C801FA"/>
    <w:rsid w:val="00F52C89"/>
    <w:rsid w:val="00F651B0"/>
    <w:rsid w:val="00FC10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CE984A"/>
  <w15:docId w15:val="{0BC86535-5554-4A21-B5AB-1C0EBACAA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outlineLvl w:val="2"/>
    </w:pPr>
    <w:rPr>
      <w:rFonts w:ascii="Times New Roman" w:eastAsia="Times New Roman" w:hAnsi="Times New Roman" w:cs="Times New Roman"/>
      <w:b/>
      <w:sz w:val="27"/>
      <w:szCs w:val="27"/>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styleId="TableGrid">
    <w:name w:val="Table Grid"/>
    <w:basedOn w:val="TableNormal"/>
    <w:uiPriority w:val="39"/>
    <w:rsid w:val="00FC10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E0EB9"/>
    <w:pPr>
      <w:tabs>
        <w:tab w:val="center" w:pos="4513"/>
        <w:tab w:val="right" w:pos="9026"/>
      </w:tabs>
    </w:pPr>
  </w:style>
  <w:style w:type="character" w:customStyle="1" w:styleId="HeaderChar">
    <w:name w:val="Header Char"/>
    <w:basedOn w:val="DefaultParagraphFont"/>
    <w:link w:val="Header"/>
    <w:uiPriority w:val="99"/>
    <w:rsid w:val="009E0EB9"/>
  </w:style>
  <w:style w:type="paragraph" w:styleId="Footer">
    <w:name w:val="footer"/>
    <w:basedOn w:val="Normal"/>
    <w:link w:val="FooterChar"/>
    <w:uiPriority w:val="99"/>
    <w:unhideWhenUsed/>
    <w:rsid w:val="009E0EB9"/>
    <w:pPr>
      <w:tabs>
        <w:tab w:val="center" w:pos="4513"/>
        <w:tab w:val="right" w:pos="9026"/>
      </w:tabs>
    </w:pPr>
  </w:style>
  <w:style w:type="character" w:customStyle="1" w:styleId="FooterChar">
    <w:name w:val="Footer Char"/>
    <w:basedOn w:val="DefaultParagraphFont"/>
    <w:link w:val="Footer"/>
    <w:uiPriority w:val="99"/>
    <w:rsid w:val="009E0E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8.png"/><Relationship Id="rId2" Type="http://schemas.openxmlformats.org/officeDocument/2006/relationships/image" Target="media/image7.png"/><Relationship Id="rId1"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1</Pages>
  <Words>600</Words>
  <Characters>3421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Hewlett Packard</Company>
  <LinksUpToDate>false</LinksUpToDate>
  <CharactersWithSpaces>4013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 Venkata Siva Reddy</dc:creator>
  <cp:lastModifiedBy>R Venkata Siva Reddy</cp:lastModifiedBy>
  <cp:revision>7</cp:revision>
  <dcterms:created xsi:type="dcterms:W3CDTF">2022-11-24T09:54:00Z</dcterms:created>
  <dcterms:modified xsi:type="dcterms:W3CDTF">2022-12-22T03:27:00Z</dcterms:modified>
</cp:coreProperties>
</file>